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2305050</wp:posOffset>
            </wp:positionH>
            <wp:positionV relativeFrom="paragraph">
              <wp:posOffset>0</wp:posOffset>
            </wp:positionV>
            <wp:extent cx="1111885" cy="95758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11885" cy="95758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rPr>
      </w:pPr>
      <w:r w:rsidDel="00000000" w:rsidR="00000000" w:rsidRPr="00000000">
        <w:rPr>
          <w:rtl w:val="0"/>
        </w:rPr>
      </w:r>
    </w:p>
    <w:p w:rsidR="00000000" w:rsidDel="00000000" w:rsidP="00000000" w:rsidRDefault="00000000" w:rsidRPr="00000000" w14:paraId="00000005">
      <w:pPr>
        <w:jc w:val="center"/>
        <w:rPr>
          <w:rFonts w:ascii="Arial" w:cs="Arial" w:eastAsia="Arial" w:hAnsi="Arial"/>
        </w:rPr>
      </w:pPr>
      <w:r w:rsidDel="00000000" w:rsidR="00000000" w:rsidRPr="00000000">
        <w:rPr>
          <w:rtl w:val="0"/>
        </w:rPr>
      </w:r>
    </w:p>
    <w:p w:rsidR="00000000" w:rsidDel="00000000" w:rsidP="00000000" w:rsidRDefault="00000000" w:rsidRPr="00000000" w14:paraId="00000006">
      <w:pPr>
        <w:jc w:val="center"/>
        <w:rPr>
          <w:rFonts w:ascii="Arial" w:cs="Arial" w:eastAsia="Arial" w:hAnsi="Arial"/>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Bubbling Wells Elementary</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Arial" w:cs="Arial" w:eastAsia="Arial" w:hAnsi="Arial"/>
          <w:b w:val="1"/>
          <w:color w:val="000000"/>
          <w:rtl w:val="0"/>
        </w:rPr>
        <w:t xml:space="preserve">English Learner Advisory Committee (ELAC) </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rPr>
      </w:pPr>
      <w:r w:rsidDel="00000000" w:rsidR="00000000" w:rsidRPr="00000000">
        <w:rPr>
          <w:rFonts w:ascii="Arial" w:cs="Arial" w:eastAsia="Arial" w:hAnsi="Arial"/>
          <w:b w:val="1"/>
          <w:color w:val="000000"/>
          <w:rtl w:val="0"/>
        </w:rPr>
        <w:t xml:space="preserve">Comité Consejero Escolar para Alumnos Que Estan Aprendiendo Inglés</w:t>
      </w:r>
      <w:r w:rsidDel="00000000" w:rsidR="00000000" w:rsidRPr="00000000">
        <w:rPr>
          <w:rtl w:val="0"/>
        </w:rPr>
      </w:r>
    </w:p>
    <w:p w:rsidR="00000000" w:rsidDel="00000000" w:rsidP="00000000" w:rsidRDefault="00000000" w:rsidRPr="00000000" w14:paraId="0000000A">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Palm Springs Unified School District</w:t>
      </w:r>
    </w:p>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Fonts w:ascii="Arial" w:cs="Arial" w:eastAsia="Arial" w:hAnsi="Arial"/>
          <w:color w:val="000000"/>
          <w:rtl w:val="0"/>
        </w:rPr>
        <w:t xml:space="preserve">Site: </w:t>
        <w:tab/>
        <w:t xml:space="preserve">Bubbling Wells Elementary</w:t>
        <w:tab/>
        <w:tab/>
        <w:tab/>
        <w:tab/>
        <w:t xml:space="preserve">Date: </w:t>
      </w:r>
      <w:r w:rsidDel="00000000" w:rsidR="00000000" w:rsidRPr="00000000">
        <w:rPr>
          <w:rFonts w:ascii="Arial" w:cs="Arial" w:eastAsia="Arial" w:hAnsi="Arial"/>
          <w:rtl w:val="0"/>
        </w:rPr>
        <w:t xml:space="preserve">September 19</w:t>
      </w:r>
      <w:r w:rsidDel="00000000" w:rsidR="00000000" w:rsidRPr="00000000">
        <w:rPr>
          <w:rFonts w:ascii="Arial" w:cs="Arial" w:eastAsia="Arial" w:hAnsi="Arial"/>
          <w:color w:val="000000"/>
          <w:rtl w:val="0"/>
        </w:rPr>
        <w:t xml:space="preserve">, 2019</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Welcome &amp; Introductions</w:t>
      </w:r>
    </w:p>
    <w:p w:rsidR="00000000" w:rsidDel="00000000" w:rsidP="00000000" w:rsidRDefault="00000000" w:rsidRPr="00000000" w14:paraId="00000011">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Approval of Agenda and Minutes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Motion: Graciela Escatell</w:t>
        <w:tab/>
        <w:t xml:space="preserve">Second: Nivian Monroy</w:t>
        <w:tab/>
        <w:t xml:space="preserve">Vote:   3-0</w:t>
      </w:r>
    </w:p>
    <w:p w:rsidR="00000000" w:rsidDel="00000000" w:rsidP="00000000" w:rsidRDefault="00000000" w:rsidRPr="00000000" w14:paraId="00000013">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Old Business</w:t>
      </w:r>
    </w:p>
    <w:p w:rsidR="00000000" w:rsidDel="00000000" w:rsidP="00000000" w:rsidRDefault="00000000" w:rsidRPr="00000000" w14:paraId="00000014">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New Business</w:t>
      </w:r>
    </w:p>
    <w:p w:rsidR="00000000" w:rsidDel="00000000" w:rsidP="00000000" w:rsidRDefault="00000000" w:rsidRPr="00000000" w14:paraId="00000015">
      <w:pPr>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Spanish Positive Action Parenting Class- Ms. Shirley Guzman, She did not confirm her attendance prior to the meeting</w:t>
      </w:r>
    </w:p>
    <w:p w:rsidR="00000000" w:rsidDel="00000000" w:rsidP="00000000" w:rsidRDefault="00000000" w:rsidRPr="00000000" w14:paraId="00000016">
      <w:pPr>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ELAC Elections</w:t>
      </w:r>
    </w:p>
    <w:p w:rsidR="00000000" w:rsidDel="00000000" w:rsidP="00000000" w:rsidRDefault="00000000" w:rsidRPr="00000000" w14:paraId="00000017">
      <w:pPr>
        <w:numPr>
          <w:ilvl w:val="3"/>
          <w:numId w:val="1"/>
        </w:numPr>
        <w:ind w:left="2880" w:hanging="360"/>
        <w:rPr>
          <w:rFonts w:ascii="Arial" w:cs="Arial" w:eastAsia="Arial" w:hAnsi="Arial"/>
        </w:rPr>
      </w:pPr>
      <w:r w:rsidDel="00000000" w:rsidR="00000000" w:rsidRPr="00000000">
        <w:rPr>
          <w:rFonts w:ascii="Arial" w:cs="Arial" w:eastAsia="Arial" w:hAnsi="Arial"/>
          <w:rtl w:val="0"/>
        </w:rPr>
        <w:t xml:space="preserve">ELAC Members - Sign-in sheet for contact info</w:t>
      </w:r>
    </w:p>
    <w:p w:rsidR="00000000" w:rsidDel="00000000" w:rsidP="00000000" w:rsidRDefault="00000000" w:rsidRPr="00000000" w14:paraId="00000018">
      <w:pPr>
        <w:numPr>
          <w:ilvl w:val="3"/>
          <w:numId w:val="1"/>
        </w:numPr>
        <w:ind w:left="2880" w:hanging="360"/>
        <w:rPr>
          <w:rFonts w:ascii="Arial" w:cs="Arial" w:eastAsia="Arial" w:hAnsi="Arial"/>
        </w:rPr>
      </w:pPr>
      <w:r w:rsidDel="00000000" w:rsidR="00000000" w:rsidRPr="00000000">
        <w:rPr>
          <w:rFonts w:ascii="Arial" w:cs="Arial" w:eastAsia="Arial" w:hAnsi="Arial"/>
          <w:rtl w:val="0"/>
        </w:rPr>
        <w:t xml:space="preserve">ELAC Officers (President, Vice-President, Secretary) </w:t>
      </w:r>
    </w:p>
    <w:p w:rsidR="00000000" w:rsidDel="00000000" w:rsidP="00000000" w:rsidRDefault="00000000" w:rsidRPr="00000000" w14:paraId="00000019">
      <w:pPr>
        <w:ind w:left="2880"/>
        <w:rPr>
          <w:rFonts w:ascii="Arial" w:cs="Arial" w:eastAsia="Arial" w:hAnsi="Arial"/>
        </w:rPr>
      </w:pPr>
      <w:r w:rsidDel="00000000" w:rsidR="00000000" w:rsidRPr="00000000">
        <w:rPr>
          <w:rFonts w:ascii="Arial" w:cs="Arial" w:eastAsia="Arial" w:hAnsi="Arial"/>
          <w:rtl w:val="0"/>
        </w:rPr>
        <w:t xml:space="preserve">Motion to postpone election of officers to next meeting</w:t>
      </w:r>
    </w:p>
    <w:p w:rsidR="00000000" w:rsidDel="00000000" w:rsidP="00000000" w:rsidRDefault="00000000" w:rsidRPr="00000000" w14:paraId="0000001A">
      <w:pPr>
        <w:numPr>
          <w:ilvl w:val="3"/>
          <w:numId w:val="1"/>
        </w:numPr>
        <w:ind w:left="2880" w:hanging="360"/>
        <w:rPr>
          <w:rFonts w:ascii="Arial" w:cs="Arial" w:eastAsia="Arial" w:hAnsi="Arial"/>
        </w:rPr>
      </w:pPr>
      <w:r w:rsidDel="00000000" w:rsidR="00000000" w:rsidRPr="00000000">
        <w:rPr>
          <w:rFonts w:ascii="Arial" w:cs="Arial" w:eastAsia="Arial" w:hAnsi="Arial"/>
          <w:rtl w:val="0"/>
        </w:rPr>
        <w:t xml:space="preserve">DELAC representative (one official representative and one alternate) Graciela Escatell will be representative, Nivian Monroy will be alternate at this time. Graciela would like for someone else to represent if possible when more people are in attendance at next meeting. </w:t>
      </w:r>
    </w:p>
    <w:p w:rsidR="00000000" w:rsidDel="00000000" w:rsidP="00000000" w:rsidRDefault="00000000" w:rsidRPr="00000000" w14:paraId="0000001B">
      <w:pPr>
        <w:ind w:left="288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C">
      <w:pPr>
        <w:ind w:left="720" w:firstLine="720"/>
        <w:rPr>
          <w:rFonts w:ascii="Arial" w:cs="Arial" w:eastAsia="Arial" w:hAnsi="Arial"/>
        </w:rPr>
      </w:pPr>
      <w:r w:rsidDel="00000000" w:rsidR="00000000" w:rsidRPr="00000000">
        <w:rPr>
          <w:rFonts w:ascii="Arial" w:cs="Arial" w:eastAsia="Arial" w:hAnsi="Arial"/>
          <w:rtl w:val="0"/>
        </w:rPr>
        <w:t xml:space="preserve">Motion: Nivian Monroy</w:t>
        <w:tab/>
        <w:t xml:space="preserve">Second: Nancy Coloma </w:t>
        <w:tab/>
        <w:t xml:space="preserve">Vote:  3-0 </w:t>
      </w:r>
    </w:p>
    <w:p w:rsidR="00000000" w:rsidDel="00000000" w:rsidP="00000000" w:rsidRDefault="00000000" w:rsidRPr="00000000" w14:paraId="0000001D">
      <w:pPr>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Annual Parent Notifications  reviewed and discussed.</w:t>
      </w:r>
    </w:p>
    <w:p w:rsidR="00000000" w:rsidDel="00000000" w:rsidP="00000000" w:rsidRDefault="00000000" w:rsidRPr="00000000" w14:paraId="0000001E">
      <w:pPr>
        <w:numPr>
          <w:ilvl w:val="3"/>
          <w:numId w:val="1"/>
        </w:numPr>
        <w:ind w:left="2880" w:hanging="360"/>
        <w:rPr>
          <w:rFonts w:ascii="Arial" w:cs="Arial" w:eastAsia="Arial" w:hAnsi="Arial"/>
        </w:rPr>
      </w:pPr>
      <w:r w:rsidDel="00000000" w:rsidR="00000000" w:rsidRPr="00000000">
        <w:rPr>
          <w:rFonts w:ascii="Arial" w:cs="Arial" w:eastAsia="Arial" w:hAnsi="Arial"/>
          <w:rtl w:val="0"/>
        </w:rPr>
        <w:t xml:space="preserve">Summative ELPAC scores</w:t>
      </w:r>
    </w:p>
    <w:p w:rsidR="00000000" w:rsidDel="00000000" w:rsidP="00000000" w:rsidRDefault="00000000" w:rsidRPr="00000000" w14:paraId="0000001F">
      <w:pPr>
        <w:numPr>
          <w:ilvl w:val="3"/>
          <w:numId w:val="1"/>
        </w:numPr>
        <w:ind w:left="2880" w:hanging="360"/>
        <w:rPr>
          <w:rFonts w:ascii="Arial" w:cs="Arial" w:eastAsia="Arial" w:hAnsi="Arial"/>
        </w:rPr>
      </w:pPr>
      <w:r w:rsidDel="00000000" w:rsidR="00000000" w:rsidRPr="00000000">
        <w:rPr>
          <w:rFonts w:ascii="Arial" w:cs="Arial" w:eastAsia="Arial" w:hAnsi="Arial"/>
          <w:rtl w:val="0"/>
        </w:rPr>
        <w:t xml:space="preserve">SBAC ELA and SBAC Math</w:t>
      </w:r>
    </w:p>
    <w:p w:rsidR="00000000" w:rsidDel="00000000" w:rsidP="00000000" w:rsidRDefault="00000000" w:rsidRPr="00000000" w14:paraId="00000020">
      <w:pPr>
        <w:numPr>
          <w:ilvl w:val="3"/>
          <w:numId w:val="1"/>
        </w:numPr>
        <w:ind w:left="2880" w:hanging="360"/>
        <w:rPr>
          <w:rFonts w:ascii="Arial" w:cs="Arial" w:eastAsia="Arial" w:hAnsi="Arial"/>
        </w:rPr>
      </w:pPr>
      <w:r w:rsidDel="00000000" w:rsidR="00000000" w:rsidRPr="00000000">
        <w:rPr>
          <w:rFonts w:ascii="Arial" w:cs="Arial" w:eastAsia="Arial" w:hAnsi="Arial"/>
          <w:rtl w:val="0"/>
        </w:rPr>
        <w:t xml:space="preserve">Benchmark 2 DIBELS Composite score</w:t>
      </w:r>
    </w:p>
    <w:p w:rsidR="00000000" w:rsidDel="00000000" w:rsidP="00000000" w:rsidRDefault="00000000" w:rsidRPr="00000000" w14:paraId="00000021">
      <w:pPr>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School/Home Connection for English Language Development</w:t>
      </w:r>
    </w:p>
    <w:p w:rsidR="00000000" w:rsidDel="00000000" w:rsidP="00000000" w:rsidRDefault="00000000" w:rsidRPr="00000000" w14:paraId="00000022">
      <w:pPr>
        <w:numPr>
          <w:ilvl w:val="3"/>
          <w:numId w:val="5"/>
        </w:numPr>
        <w:ind w:left="2880" w:hanging="360"/>
        <w:rPr>
          <w:rFonts w:ascii="Arial" w:cs="Arial" w:eastAsia="Arial" w:hAnsi="Arial"/>
        </w:rPr>
      </w:pPr>
      <w:r w:rsidDel="00000000" w:rsidR="00000000" w:rsidRPr="00000000">
        <w:rPr>
          <w:rFonts w:ascii="Arial" w:cs="Arial" w:eastAsia="Arial" w:hAnsi="Arial"/>
          <w:rtl w:val="0"/>
        </w:rPr>
        <w:t xml:space="preserve">Scenario expectations </w:t>
      </w:r>
    </w:p>
    <w:p w:rsidR="00000000" w:rsidDel="00000000" w:rsidP="00000000" w:rsidRDefault="00000000" w:rsidRPr="00000000" w14:paraId="00000023">
      <w:pPr>
        <w:numPr>
          <w:ilvl w:val="4"/>
          <w:numId w:val="5"/>
        </w:numPr>
        <w:ind w:left="3600" w:hanging="360"/>
        <w:rPr>
          <w:rFonts w:ascii="Arial" w:cs="Arial" w:eastAsia="Arial" w:hAnsi="Arial"/>
        </w:rPr>
      </w:pPr>
      <w:r w:rsidDel="00000000" w:rsidR="00000000" w:rsidRPr="00000000">
        <w:rPr>
          <w:rFonts w:ascii="Arial" w:cs="Arial" w:eastAsia="Arial" w:hAnsi="Arial"/>
          <w:rtl w:val="0"/>
        </w:rPr>
        <w:t xml:space="preserve">Speak in complete sentences to answer</w:t>
      </w:r>
    </w:p>
    <w:p w:rsidR="00000000" w:rsidDel="00000000" w:rsidP="00000000" w:rsidRDefault="00000000" w:rsidRPr="00000000" w14:paraId="00000024">
      <w:pPr>
        <w:numPr>
          <w:ilvl w:val="4"/>
          <w:numId w:val="5"/>
        </w:numPr>
        <w:ind w:left="3600" w:hanging="360"/>
        <w:rPr>
          <w:rFonts w:ascii="Arial" w:cs="Arial" w:eastAsia="Arial" w:hAnsi="Arial"/>
        </w:rPr>
      </w:pPr>
      <w:r w:rsidDel="00000000" w:rsidR="00000000" w:rsidRPr="00000000">
        <w:rPr>
          <w:rFonts w:ascii="Arial" w:cs="Arial" w:eastAsia="Arial" w:hAnsi="Arial"/>
          <w:rtl w:val="0"/>
        </w:rPr>
        <w:t xml:space="preserve">Retelling details after reading </w:t>
      </w:r>
    </w:p>
    <w:p w:rsidR="00000000" w:rsidDel="00000000" w:rsidP="00000000" w:rsidRDefault="00000000" w:rsidRPr="00000000" w14:paraId="00000025">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Public Comments</w:t>
      </w:r>
    </w:p>
    <w:p w:rsidR="00000000" w:rsidDel="00000000" w:rsidP="00000000" w:rsidRDefault="00000000" w:rsidRPr="00000000" w14:paraId="00000026">
      <w:pPr>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Graciela Escatell is interested in additional education on bilingualism, she wondered if we could have a bilingual program and it was discussed that at this time educating parents on the value of bilingualism was our first priority. </w:t>
      </w:r>
    </w:p>
    <w:p w:rsidR="00000000" w:rsidDel="00000000" w:rsidP="00000000" w:rsidRDefault="00000000" w:rsidRPr="00000000" w14:paraId="00000027">
      <w:pPr>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Parents would like to see SBAC type questions and released ELPAC practice questions so they can better understand how students are tested and the expectations for proficiency.</w:t>
      </w:r>
    </w:p>
    <w:p w:rsidR="00000000" w:rsidDel="00000000" w:rsidP="00000000" w:rsidRDefault="00000000" w:rsidRPr="00000000" w14:paraId="00000028">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Closing at 9:42am</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Admin will meet with newly appointed ELAC officers and DELAC representative following meeting to discuss the agenda for our next meeting.  *moved to next meeting.  Met with DELAC representative to share information on upcoming meeting.</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color w:val="000000"/>
        </w:rPr>
      </w:pPr>
      <w:r w:rsidDel="00000000" w:rsidR="00000000" w:rsidRPr="00000000">
        <w:rPr>
          <w:rFonts w:ascii="Arial" w:cs="Arial" w:eastAsia="Arial" w:hAnsi="Arial"/>
          <w:rtl w:val="0"/>
        </w:rPr>
        <w:t xml:space="preserve">N</w:t>
      </w:r>
      <w:r w:rsidDel="00000000" w:rsidR="00000000" w:rsidRPr="00000000">
        <w:rPr>
          <w:rFonts w:ascii="Arial" w:cs="Arial" w:eastAsia="Arial" w:hAnsi="Arial"/>
          <w:color w:val="000000"/>
          <w:rtl w:val="0"/>
        </w:rPr>
        <w:t xml:space="preserve">ext meeting will be: </w:t>
      </w:r>
    </w:p>
    <w:p w:rsidR="00000000" w:rsidDel="00000000" w:rsidP="00000000" w:rsidRDefault="00000000" w:rsidRPr="00000000" w14:paraId="0000002E">
      <w:pPr>
        <w:ind w:firstLine="720"/>
        <w:rPr>
          <w:rFonts w:ascii="Arial" w:cs="Arial" w:eastAsia="Arial" w:hAnsi="Arial"/>
          <w:color w:val="000000"/>
        </w:rPr>
      </w:pPr>
      <w:r w:rsidDel="00000000" w:rsidR="00000000" w:rsidRPr="00000000">
        <w:rPr>
          <w:rFonts w:ascii="Arial" w:cs="Arial" w:eastAsia="Arial" w:hAnsi="Arial"/>
          <w:rtl w:val="0"/>
        </w:rPr>
        <w:t xml:space="preserve">Thursday, </w:t>
      </w:r>
      <w:r w:rsidDel="00000000" w:rsidR="00000000" w:rsidRPr="00000000">
        <w:rPr>
          <w:rFonts w:ascii="Arial" w:cs="Arial" w:eastAsia="Arial" w:hAnsi="Arial"/>
          <w:color w:val="000000"/>
          <w:rtl w:val="0"/>
        </w:rPr>
        <w:t xml:space="preserve">October 17, 2019 at 9:30am in room 52 (</w:t>
      </w:r>
      <w:r w:rsidDel="00000000" w:rsidR="00000000" w:rsidRPr="00000000">
        <w:rPr>
          <w:rFonts w:ascii="Arial" w:cs="Arial" w:eastAsia="Arial" w:hAnsi="Arial"/>
          <w:rtl w:val="0"/>
        </w:rPr>
        <w:t xml:space="preserve">following PTA meeting)</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2047875</wp:posOffset>
            </wp:positionH>
            <wp:positionV relativeFrom="paragraph">
              <wp:posOffset>0</wp:posOffset>
            </wp:positionV>
            <wp:extent cx="1111885" cy="957580"/>
            <wp:effectExtent b="0" l="0" r="0" t="0"/>
            <wp:wrapNone/>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11885" cy="957580"/>
                    </a:xfrm>
                    <a:prstGeom prst="rect"/>
                    <a:ln/>
                  </pic:spPr>
                </pic:pic>
              </a:graphicData>
            </a:graphic>
          </wp:anchor>
        </w:drawing>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jc w:val="center"/>
        <w:rPr>
          <w:rFonts w:ascii="Arial" w:cs="Arial" w:eastAsia="Arial" w:hAnsi="Arial"/>
          <w:b w:val="1"/>
        </w:rPr>
      </w:pPr>
      <w:r w:rsidDel="00000000" w:rsidR="00000000" w:rsidRPr="00000000">
        <w:rPr>
          <w:rFonts w:ascii="Arial" w:cs="Arial" w:eastAsia="Arial" w:hAnsi="Arial"/>
          <w:b w:val="1"/>
          <w:rtl w:val="0"/>
        </w:rPr>
        <w:t xml:space="preserve">Bubbling Wells Elementary</w:t>
      </w:r>
    </w:p>
    <w:p w:rsidR="00000000" w:rsidDel="00000000" w:rsidP="00000000" w:rsidRDefault="00000000" w:rsidRPr="00000000" w14:paraId="00000055">
      <w:pPr>
        <w:jc w:val="center"/>
        <w:rPr>
          <w:rFonts w:ascii="Arial" w:cs="Arial" w:eastAsia="Arial" w:hAnsi="Arial"/>
          <w:b w:val="1"/>
        </w:rPr>
      </w:pPr>
      <w:r w:rsidDel="00000000" w:rsidR="00000000" w:rsidRPr="00000000">
        <w:rPr>
          <w:rFonts w:ascii="Arial" w:cs="Arial" w:eastAsia="Arial" w:hAnsi="Arial"/>
          <w:b w:val="1"/>
          <w:rtl w:val="0"/>
        </w:rPr>
        <w:t xml:space="preserve">Agenda del Comité Asesor de Estudiantes de Inglés (ELAC)</w:t>
      </w:r>
    </w:p>
    <w:p w:rsidR="00000000" w:rsidDel="00000000" w:rsidP="00000000" w:rsidRDefault="00000000" w:rsidRPr="00000000" w14:paraId="00000056">
      <w:pPr>
        <w:jc w:val="center"/>
        <w:rPr>
          <w:rFonts w:ascii="Arial" w:cs="Arial" w:eastAsia="Arial" w:hAnsi="Arial"/>
          <w:b w:val="1"/>
        </w:rPr>
      </w:pPr>
      <w:r w:rsidDel="00000000" w:rsidR="00000000" w:rsidRPr="00000000">
        <w:rPr>
          <w:rFonts w:ascii="Arial" w:cs="Arial" w:eastAsia="Arial" w:hAnsi="Arial"/>
          <w:b w:val="1"/>
          <w:rtl w:val="0"/>
        </w:rPr>
        <w:t xml:space="preserve">Comité Concilio Escolar para Alumnos Que Estan Aprendiendo Inglés</w:t>
      </w:r>
    </w:p>
    <w:p w:rsidR="00000000" w:rsidDel="00000000" w:rsidP="00000000" w:rsidRDefault="00000000" w:rsidRPr="00000000" w14:paraId="00000057">
      <w:pPr>
        <w:jc w:val="center"/>
        <w:rPr>
          <w:rFonts w:ascii="Arial" w:cs="Arial" w:eastAsia="Arial" w:hAnsi="Arial"/>
          <w:b w:val="1"/>
        </w:rPr>
      </w:pPr>
      <w:r w:rsidDel="00000000" w:rsidR="00000000" w:rsidRPr="00000000">
        <w:rPr>
          <w:rFonts w:ascii="Arial" w:cs="Arial" w:eastAsia="Arial" w:hAnsi="Arial"/>
          <w:b w:val="1"/>
          <w:rtl w:val="0"/>
        </w:rPr>
        <w:t xml:space="preserve">Distrito escolar unificado de Palm Springs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Sitio:    Primaria Bubbling Wells                        Fecha: 19 de septiembre de 2019</w:t>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Bienvenida y Introducciones</w:t>
      </w:r>
    </w:p>
    <w:p w:rsidR="00000000" w:rsidDel="00000000" w:rsidP="00000000" w:rsidRDefault="00000000" w:rsidRPr="00000000" w14:paraId="0000005D">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Aprobación de Agenda y Notas</w:t>
      </w:r>
    </w:p>
    <w:p w:rsidR="00000000" w:rsidDel="00000000" w:rsidP="00000000" w:rsidRDefault="00000000" w:rsidRPr="00000000" w14:paraId="0000005E">
      <w:pPr>
        <w:ind w:left="720" w:firstLine="720"/>
        <w:rPr>
          <w:rFonts w:ascii="Arial" w:cs="Arial" w:eastAsia="Arial" w:hAnsi="Arial"/>
          <w:color w:val="ff0000"/>
        </w:rPr>
      </w:pPr>
      <w:r w:rsidDel="00000000" w:rsidR="00000000" w:rsidRPr="00000000">
        <w:rPr>
          <w:rFonts w:ascii="Arial" w:cs="Arial" w:eastAsia="Arial" w:hAnsi="Arial"/>
          <w:rtl w:val="0"/>
        </w:rPr>
        <w:t xml:space="preserve">Moción: </w:t>
      </w:r>
      <w:r w:rsidDel="00000000" w:rsidR="00000000" w:rsidRPr="00000000">
        <w:rPr>
          <w:rFonts w:ascii="Arial" w:cs="Arial" w:eastAsia="Arial" w:hAnsi="Arial"/>
          <w:color w:val="ff0000"/>
          <w:rtl w:val="0"/>
        </w:rPr>
        <w:t xml:space="preserve">Graciela Escatell</w:t>
      </w:r>
      <w:r w:rsidDel="00000000" w:rsidR="00000000" w:rsidRPr="00000000">
        <w:rPr>
          <w:rFonts w:ascii="Arial" w:cs="Arial" w:eastAsia="Arial" w:hAnsi="Arial"/>
          <w:rtl w:val="0"/>
        </w:rPr>
        <w:tab/>
        <w:t xml:space="preserve">   Segunda</w:t>
      </w:r>
      <w:r w:rsidDel="00000000" w:rsidR="00000000" w:rsidRPr="00000000">
        <w:rPr>
          <w:rFonts w:ascii="Arial" w:cs="Arial" w:eastAsia="Arial" w:hAnsi="Arial"/>
          <w:color w:val="ff0000"/>
          <w:rtl w:val="0"/>
        </w:rPr>
        <w:t xml:space="preserve">: Nivian Monroy</w:t>
      </w:r>
      <w:r w:rsidDel="00000000" w:rsidR="00000000" w:rsidRPr="00000000">
        <w:rPr>
          <w:rFonts w:ascii="Arial" w:cs="Arial" w:eastAsia="Arial" w:hAnsi="Arial"/>
          <w:rtl w:val="0"/>
        </w:rPr>
        <w:tab/>
        <w:t xml:space="preserve">      Voto: </w:t>
      </w:r>
      <w:r w:rsidDel="00000000" w:rsidR="00000000" w:rsidRPr="00000000">
        <w:rPr>
          <w:rFonts w:ascii="Arial" w:cs="Arial" w:eastAsia="Arial" w:hAnsi="Arial"/>
          <w:color w:val="ff0000"/>
          <w:rtl w:val="0"/>
        </w:rPr>
        <w:t xml:space="preserve">3-0</w:t>
      </w:r>
    </w:p>
    <w:p w:rsidR="00000000" w:rsidDel="00000000" w:rsidP="00000000" w:rsidRDefault="00000000" w:rsidRPr="00000000" w14:paraId="0000005F">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Negocios Anteriores</w:t>
      </w:r>
    </w:p>
    <w:p w:rsidR="00000000" w:rsidDel="00000000" w:rsidP="00000000" w:rsidRDefault="00000000" w:rsidRPr="00000000" w14:paraId="00000060">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Nuevos Negocios</w:t>
      </w:r>
    </w:p>
    <w:p w:rsidR="00000000" w:rsidDel="00000000" w:rsidP="00000000" w:rsidRDefault="00000000" w:rsidRPr="00000000" w14:paraId="00000061">
      <w:pPr>
        <w:numPr>
          <w:ilvl w:val="0"/>
          <w:numId w:val="4"/>
        </w:numPr>
        <w:ind w:left="1440" w:hanging="360"/>
        <w:rPr>
          <w:rFonts w:ascii="Arial" w:cs="Arial" w:eastAsia="Arial" w:hAnsi="Arial"/>
        </w:rPr>
      </w:pPr>
      <w:r w:rsidDel="00000000" w:rsidR="00000000" w:rsidRPr="00000000">
        <w:rPr>
          <w:rFonts w:ascii="Arial" w:cs="Arial" w:eastAsia="Arial" w:hAnsi="Arial"/>
          <w:rtl w:val="0"/>
        </w:rPr>
        <w:t xml:space="preserve">[Español] Clase de Crianza de Acción Positiva - Sra. Shirley Guzman - </w:t>
      </w:r>
      <w:r w:rsidDel="00000000" w:rsidR="00000000" w:rsidRPr="00000000">
        <w:rPr>
          <w:rFonts w:ascii="Arial" w:cs="Arial" w:eastAsia="Arial" w:hAnsi="Arial"/>
          <w:color w:val="ff0000"/>
          <w:rtl w:val="0"/>
        </w:rPr>
        <w:t xml:space="preserve">Ella no confirmó su asistencia antes de la reunión</w:t>
      </w:r>
      <w:r w:rsidDel="00000000" w:rsidR="00000000" w:rsidRPr="00000000">
        <w:rPr>
          <w:rtl w:val="0"/>
        </w:rPr>
      </w:r>
    </w:p>
    <w:p w:rsidR="00000000" w:rsidDel="00000000" w:rsidP="00000000" w:rsidRDefault="00000000" w:rsidRPr="00000000" w14:paraId="00000062">
      <w:pPr>
        <w:numPr>
          <w:ilvl w:val="0"/>
          <w:numId w:val="4"/>
        </w:numPr>
        <w:ind w:left="1440" w:hanging="360"/>
        <w:rPr>
          <w:rFonts w:ascii="Arial" w:cs="Arial" w:eastAsia="Arial" w:hAnsi="Arial"/>
        </w:rPr>
      </w:pPr>
      <w:r w:rsidDel="00000000" w:rsidR="00000000" w:rsidRPr="00000000">
        <w:rPr>
          <w:rFonts w:ascii="Arial" w:cs="Arial" w:eastAsia="Arial" w:hAnsi="Arial"/>
          <w:rtl w:val="0"/>
        </w:rPr>
        <w:t xml:space="preserve">Elecciones de ELAC</w:t>
      </w:r>
    </w:p>
    <w:p w:rsidR="00000000" w:rsidDel="00000000" w:rsidP="00000000" w:rsidRDefault="00000000" w:rsidRPr="00000000" w14:paraId="00000063">
      <w:pPr>
        <w:numPr>
          <w:ilvl w:val="0"/>
          <w:numId w:val="2"/>
        </w:numPr>
        <w:ind w:left="2160" w:hanging="360"/>
        <w:rPr>
          <w:rFonts w:ascii="Arial" w:cs="Arial" w:eastAsia="Arial" w:hAnsi="Arial"/>
        </w:rPr>
      </w:pPr>
      <w:r w:rsidDel="00000000" w:rsidR="00000000" w:rsidRPr="00000000">
        <w:rPr>
          <w:rFonts w:ascii="Arial" w:cs="Arial" w:eastAsia="Arial" w:hAnsi="Arial"/>
          <w:rtl w:val="0"/>
        </w:rPr>
        <w:t xml:space="preserve">Miembros de ELAC - Hoja de registro para información de contacto</w:t>
      </w:r>
    </w:p>
    <w:p w:rsidR="00000000" w:rsidDel="00000000" w:rsidP="00000000" w:rsidRDefault="00000000" w:rsidRPr="00000000" w14:paraId="00000064">
      <w:pPr>
        <w:numPr>
          <w:ilvl w:val="0"/>
          <w:numId w:val="2"/>
        </w:numPr>
        <w:ind w:left="2160" w:hanging="360"/>
        <w:rPr>
          <w:rFonts w:ascii="Arial" w:cs="Arial" w:eastAsia="Arial" w:hAnsi="Arial"/>
        </w:rPr>
      </w:pPr>
      <w:r w:rsidDel="00000000" w:rsidR="00000000" w:rsidRPr="00000000">
        <w:rPr>
          <w:rFonts w:ascii="Arial" w:cs="Arial" w:eastAsia="Arial" w:hAnsi="Arial"/>
          <w:rtl w:val="0"/>
        </w:rPr>
        <w:t xml:space="preserve">Oficiales de ELAC (Presidente, Vicepresidente, Secretaria)</w:t>
      </w:r>
    </w:p>
    <w:p w:rsidR="00000000" w:rsidDel="00000000" w:rsidP="00000000" w:rsidRDefault="00000000" w:rsidRPr="00000000" w14:paraId="00000065">
      <w:pPr>
        <w:numPr>
          <w:ilvl w:val="0"/>
          <w:numId w:val="2"/>
        </w:numPr>
        <w:ind w:left="2160" w:hanging="360"/>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Representante de DELAC (un representante oficial y un suplente</w:t>
      </w:r>
      <w:r w:rsidDel="00000000" w:rsidR="00000000" w:rsidRPr="00000000">
        <w:rPr>
          <w:rFonts w:ascii="Arial" w:cs="Arial" w:eastAsia="Arial" w:hAnsi="Arial"/>
          <w:color w:val="ff0000"/>
          <w:rtl w:val="0"/>
        </w:rPr>
        <w:t xml:space="preserve">) Graciela Escatell será representante, Nivian Monroy será suplente en este momento. A Graciela le gustaría que alguien más representara si es posible cuando más personas asistan a la próxima reunión.</w:t>
      </w:r>
    </w:p>
    <w:p w:rsidR="00000000" w:rsidDel="00000000" w:rsidP="00000000" w:rsidRDefault="00000000" w:rsidRPr="00000000" w14:paraId="00000066">
      <w:pPr>
        <w:ind w:left="1440"/>
        <w:rPr>
          <w:rFonts w:ascii="Arial" w:cs="Arial" w:eastAsia="Arial" w:hAnsi="Arial"/>
        </w:rPr>
      </w:pPr>
      <w:r w:rsidDel="00000000" w:rsidR="00000000" w:rsidRPr="00000000">
        <w:rPr>
          <w:rFonts w:ascii="Arial" w:cs="Arial" w:eastAsia="Arial" w:hAnsi="Arial"/>
          <w:rtl w:val="0"/>
        </w:rPr>
        <w:t xml:space="preserve">Moción: </w:t>
      </w:r>
      <w:r w:rsidDel="00000000" w:rsidR="00000000" w:rsidRPr="00000000">
        <w:rPr>
          <w:rFonts w:ascii="Arial" w:cs="Arial" w:eastAsia="Arial" w:hAnsi="Arial"/>
          <w:color w:val="ff0000"/>
          <w:rtl w:val="0"/>
        </w:rPr>
        <w:t xml:space="preserve">Nivian Monroy</w:t>
      </w:r>
      <w:r w:rsidDel="00000000" w:rsidR="00000000" w:rsidRPr="00000000">
        <w:rPr>
          <w:rFonts w:ascii="Arial" w:cs="Arial" w:eastAsia="Arial" w:hAnsi="Arial"/>
          <w:rtl w:val="0"/>
        </w:rPr>
        <w:tab/>
        <w:t xml:space="preserve">     Segunda: </w:t>
      </w:r>
      <w:r w:rsidDel="00000000" w:rsidR="00000000" w:rsidRPr="00000000">
        <w:rPr>
          <w:rFonts w:ascii="Arial" w:cs="Arial" w:eastAsia="Arial" w:hAnsi="Arial"/>
          <w:color w:val="ff0000"/>
          <w:rtl w:val="0"/>
        </w:rPr>
        <w:t xml:space="preserve">Nancy Coloma</w:t>
      </w:r>
      <w:r w:rsidDel="00000000" w:rsidR="00000000" w:rsidRPr="00000000">
        <w:rPr>
          <w:rFonts w:ascii="Arial" w:cs="Arial" w:eastAsia="Arial" w:hAnsi="Arial"/>
          <w:rtl w:val="0"/>
        </w:rPr>
        <w:t xml:space="preserve">     Voto: </w:t>
      </w:r>
      <w:r w:rsidDel="00000000" w:rsidR="00000000" w:rsidRPr="00000000">
        <w:rPr>
          <w:rFonts w:ascii="Arial" w:cs="Arial" w:eastAsia="Arial" w:hAnsi="Arial"/>
          <w:color w:val="ff0000"/>
          <w:rtl w:val="0"/>
        </w:rPr>
        <w:t xml:space="preserve">3-0</w:t>
      </w:r>
      <w:r w:rsidDel="00000000" w:rsidR="00000000" w:rsidRPr="00000000">
        <w:rPr>
          <w:rtl w:val="0"/>
        </w:rPr>
      </w:r>
    </w:p>
    <w:p w:rsidR="00000000" w:rsidDel="00000000" w:rsidP="00000000" w:rsidRDefault="00000000" w:rsidRPr="00000000" w14:paraId="00000067">
      <w:pPr>
        <w:ind w:left="720"/>
        <w:rPr>
          <w:rFonts w:ascii="Arial" w:cs="Arial" w:eastAsia="Arial" w:hAnsi="Arial"/>
        </w:rPr>
      </w:pPr>
      <w:r w:rsidDel="00000000" w:rsidR="00000000" w:rsidRPr="00000000">
        <w:rPr>
          <w:rFonts w:ascii="Arial" w:cs="Arial" w:eastAsia="Arial" w:hAnsi="Arial"/>
          <w:rtl w:val="0"/>
        </w:rPr>
        <w:t xml:space="preserve">c.  Notificaciones anuales para padres</w:t>
      </w:r>
    </w:p>
    <w:p w:rsidR="00000000" w:rsidDel="00000000" w:rsidP="00000000" w:rsidRDefault="00000000" w:rsidRPr="00000000" w14:paraId="00000068">
      <w:pPr>
        <w:numPr>
          <w:ilvl w:val="0"/>
          <w:numId w:val="3"/>
        </w:numPr>
        <w:ind w:left="1440" w:hanging="360"/>
        <w:rPr>
          <w:rFonts w:ascii="Arial" w:cs="Arial" w:eastAsia="Arial" w:hAnsi="Arial"/>
        </w:rPr>
      </w:pPr>
      <w:r w:rsidDel="00000000" w:rsidR="00000000" w:rsidRPr="00000000">
        <w:rPr>
          <w:rFonts w:ascii="Arial" w:cs="Arial" w:eastAsia="Arial" w:hAnsi="Arial"/>
          <w:rtl w:val="0"/>
        </w:rPr>
        <w:t xml:space="preserve">Puntajes sumativos ELPAC</w:t>
      </w:r>
    </w:p>
    <w:p w:rsidR="00000000" w:rsidDel="00000000" w:rsidP="00000000" w:rsidRDefault="00000000" w:rsidRPr="00000000" w14:paraId="00000069">
      <w:pPr>
        <w:numPr>
          <w:ilvl w:val="0"/>
          <w:numId w:val="3"/>
        </w:numPr>
        <w:ind w:left="1440" w:hanging="360"/>
        <w:rPr>
          <w:rFonts w:ascii="Arial" w:cs="Arial" w:eastAsia="Arial" w:hAnsi="Arial"/>
        </w:rPr>
      </w:pPr>
      <w:r w:rsidDel="00000000" w:rsidR="00000000" w:rsidRPr="00000000">
        <w:rPr>
          <w:rFonts w:ascii="Arial" w:cs="Arial" w:eastAsia="Arial" w:hAnsi="Arial"/>
          <w:rtl w:val="0"/>
        </w:rPr>
        <w:t xml:space="preserve">SBAC ELA y SBAC Matematicas</w:t>
      </w:r>
    </w:p>
    <w:p w:rsidR="00000000" w:rsidDel="00000000" w:rsidP="00000000" w:rsidRDefault="00000000" w:rsidRPr="00000000" w14:paraId="0000006A">
      <w:pPr>
        <w:numPr>
          <w:ilvl w:val="0"/>
          <w:numId w:val="3"/>
        </w:numPr>
        <w:ind w:left="1440" w:hanging="360"/>
        <w:rPr>
          <w:rFonts w:ascii="Arial" w:cs="Arial" w:eastAsia="Arial" w:hAnsi="Arial"/>
        </w:rPr>
      </w:pPr>
      <w:r w:rsidDel="00000000" w:rsidR="00000000" w:rsidRPr="00000000">
        <w:rPr>
          <w:rFonts w:ascii="Arial" w:cs="Arial" w:eastAsia="Arial" w:hAnsi="Arial"/>
          <w:rtl w:val="0"/>
        </w:rPr>
        <w:t xml:space="preserve">Punto de referencia </w:t>
      </w:r>
      <w:r w:rsidDel="00000000" w:rsidR="00000000" w:rsidRPr="00000000">
        <w:rPr>
          <w:rFonts w:ascii="Arial" w:cs="Arial" w:eastAsia="Arial" w:hAnsi="Arial"/>
          <w:i w:val="1"/>
          <w:rtl w:val="0"/>
        </w:rPr>
        <w:t xml:space="preserve">“2 DIBELS”/ Puntaje</w:t>
      </w:r>
      <w:r w:rsidDel="00000000" w:rsidR="00000000" w:rsidRPr="00000000">
        <w:rPr>
          <w:rtl w:val="0"/>
        </w:rPr>
      </w:r>
    </w:p>
    <w:p w:rsidR="00000000" w:rsidDel="00000000" w:rsidP="00000000" w:rsidRDefault="00000000" w:rsidRPr="00000000" w14:paraId="0000006B">
      <w:pPr>
        <w:ind w:left="720"/>
        <w:rPr>
          <w:rFonts w:ascii="Arial" w:cs="Arial" w:eastAsia="Arial" w:hAnsi="Arial"/>
        </w:rPr>
      </w:pPr>
      <w:r w:rsidDel="00000000" w:rsidR="00000000" w:rsidRPr="00000000">
        <w:rPr>
          <w:rFonts w:ascii="Arial" w:cs="Arial" w:eastAsia="Arial" w:hAnsi="Arial"/>
          <w:rtl w:val="0"/>
        </w:rPr>
        <w:t xml:space="preserve">d.  Conexión entre la escuela y el hogar para el desarrollo del idioma inglés</w:t>
      </w:r>
    </w:p>
    <w:p w:rsidR="00000000" w:rsidDel="00000000" w:rsidP="00000000" w:rsidRDefault="00000000" w:rsidRPr="00000000" w14:paraId="0000006C">
      <w:pPr>
        <w:numPr>
          <w:ilvl w:val="0"/>
          <w:numId w:val="6"/>
        </w:numPr>
        <w:ind w:left="2160" w:hanging="360"/>
        <w:rPr>
          <w:rFonts w:ascii="Arial" w:cs="Arial" w:eastAsia="Arial" w:hAnsi="Arial"/>
        </w:rPr>
      </w:pPr>
      <w:r w:rsidDel="00000000" w:rsidR="00000000" w:rsidRPr="00000000">
        <w:rPr>
          <w:rFonts w:ascii="Arial" w:cs="Arial" w:eastAsia="Arial" w:hAnsi="Arial"/>
          <w:rtl w:val="0"/>
        </w:rPr>
        <w:t xml:space="preserve">Expectativas del escenario</w:t>
      </w:r>
    </w:p>
    <w:p w:rsidR="00000000" w:rsidDel="00000000" w:rsidP="00000000" w:rsidRDefault="00000000" w:rsidRPr="00000000" w14:paraId="0000006D">
      <w:pPr>
        <w:ind w:left="2160" w:firstLine="720"/>
        <w:rPr>
          <w:rFonts w:ascii="Arial" w:cs="Arial" w:eastAsia="Arial" w:hAnsi="Arial"/>
        </w:rPr>
      </w:pPr>
      <w:r w:rsidDel="00000000" w:rsidR="00000000" w:rsidRPr="00000000">
        <w:rPr>
          <w:rFonts w:ascii="Arial" w:cs="Arial" w:eastAsia="Arial" w:hAnsi="Arial"/>
          <w:rtl w:val="0"/>
        </w:rPr>
        <w:t xml:space="preserve">1.Hablar en oraciones completas para responder</w:t>
      </w:r>
    </w:p>
    <w:p w:rsidR="00000000" w:rsidDel="00000000" w:rsidP="00000000" w:rsidRDefault="00000000" w:rsidRPr="00000000" w14:paraId="0000006E">
      <w:pPr>
        <w:ind w:left="2160" w:firstLine="720"/>
        <w:rPr>
          <w:rFonts w:ascii="Arial" w:cs="Arial" w:eastAsia="Arial" w:hAnsi="Arial"/>
        </w:rPr>
      </w:pPr>
      <w:r w:rsidDel="00000000" w:rsidR="00000000" w:rsidRPr="00000000">
        <w:rPr>
          <w:rFonts w:ascii="Arial" w:cs="Arial" w:eastAsia="Arial" w:hAnsi="Arial"/>
          <w:rtl w:val="0"/>
        </w:rPr>
        <w:t xml:space="preserve">2.Volver a contar detalles después de leer</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5.  Comentarios públicos</w:t>
      </w:r>
    </w:p>
    <w:p w:rsidR="00000000" w:rsidDel="00000000" w:rsidP="00000000" w:rsidRDefault="00000000" w:rsidRPr="00000000" w14:paraId="00000070">
      <w:pPr>
        <w:ind w:left="720"/>
        <w:rPr>
          <w:rFonts w:ascii="Arial" w:cs="Arial" w:eastAsia="Arial" w:hAnsi="Arial"/>
          <w:color w:val="ff0000"/>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color w:val="ff0000"/>
          <w:rtl w:val="0"/>
        </w:rPr>
        <w:t xml:space="preserve">Graciela Escatell está interesada en la educación adicional sobre bilingüismo, se preguntó si podríamos tener un programa bilingüe y se discutió que en este momento educar a los padres sobre el valor del bilingüismo era nuestra primera prioridad.</w:t>
      </w:r>
    </w:p>
    <w:p w:rsidR="00000000" w:rsidDel="00000000" w:rsidP="00000000" w:rsidRDefault="00000000" w:rsidRPr="00000000" w14:paraId="00000071">
      <w:pPr>
        <w:ind w:left="720"/>
        <w:rPr>
          <w:rFonts w:ascii="Arial" w:cs="Arial" w:eastAsia="Arial" w:hAnsi="Arial"/>
          <w:color w:val="ff0000"/>
        </w:rPr>
      </w:pPr>
      <w:r w:rsidDel="00000000" w:rsidR="00000000" w:rsidRPr="00000000">
        <w:rPr>
          <w:rFonts w:ascii="Arial" w:cs="Arial" w:eastAsia="Arial" w:hAnsi="Arial"/>
          <w:rtl w:val="0"/>
        </w:rPr>
        <w:t xml:space="preserve">b</w:t>
      </w:r>
      <w:r w:rsidDel="00000000" w:rsidR="00000000" w:rsidRPr="00000000">
        <w:rPr>
          <w:rFonts w:ascii="Arial" w:cs="Arial" w:eastAsia="Arial" w:hAnsi="Arial"/>
          <w:color w:val="ff0000"/>
          <w:rtl w:val="0"/>
        </w:rPr>
        <w:t xml:space="preserve">. A los padres les gustaría ver las preguntas de SBAC y las preguntas de práctica de ELPAC para que puedan comprender mejor cómo se evalúa a los estudiantes y las expectativas de competencia.</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6.  Cierre de junta a las ___</w:t>
      </w:r>
      <w:r w:rsidDel="00000000" w:rsidR="00000000" w:rsidRPr="00000000">
        <w:rPr>
          <w:rFonts w:ascii="Arial" w:cs="Arial" w:eastAsia="Arial" w:hAnsi="Arial"/>
          <w:color w:val="ff0000"/>
          <w:rtl w:val="0"/>
        </w:rPr>
        <w:t xml:space="preserve">9:42 am</w:t>
      </w:r>
      <w:r w:rsidDel="00000000" w:rsidR="00000000" w:rsidRPr="00000000">
        <w:rPr>
          <w:rFonts w:ascii="Arial" w:cs="Arial" w:eastAsia="Arial" w:hAnsi="Arial"/>
          <w:rtl w:val="0"/>
        </w:rPr>
        <w:t xml:space="preserve">______</w:t>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La administradora se reunirá con los oficiales de ELAC recién nombrados y el representante de DELAC después de la reunión para hablar de la agenda de nuestra próxima reunión.</w:t>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La próxima reunión será:</w:t>
      </w:r>
    </w:p>
    <w:p w:rsidR="00000000" w:rsidDel="00000000" w:rsidP="00000000" w:rsidRDefault="00000000" w:rsidRPr="00000000" w14:paraId="00000077">
      <w:pPr>
        <w:ind w:left="720"/>
        <w:rPr>
          <w:rFonts w:ascii="Arial" w:cs="Arial" w:eastAsia="Arial" w:hAnsi="Arial"/>
        </w:rPr>
      </w:pPr>
      <w:r w:rsidDel="00000000" w:rsidR="00000000" w:rsidRPr="00000000">
        <w:rPr>
          <w:rFonts w:ascii="Arial" w:cs="Arial" w:eastAsia="Arial" w:hAnsi="Arial"/>
          <w:rtl w:val="0"/>
        </w:rPr>
        <w:t xml:space="preserve">jueves 17 de octubre de 2019 a las 9:30 a.m. en la salón 52 (después de la reunión del  PTA)</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abstractNum w:abstractNumId="2">
    <w:lvl w:ilvl="0">
      <w:start w:val="1"/>
      <w:numFmt w:val="decimal"/>
      <w:lvlText w:val="%1."/>
      <w:lvlJc w:val="left"/>
      <w:pPr>
        <w:ind w:left="2160" w:hanging="360"/>
      </w:pPr>
      <w:rPr>
        <w:color w:val="00000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0" w:firstLine="0"/>
      </w:pPr>
      <w:rPr/>
    </w:lvl>
    <w:lvl w:ilvl="2">
      <w:start w:val="1"/>
      <w:numFmt w:val="lowerRoman"/>
      <w:lvlText w:val="%3."/>
      <w:lvlJc w:val="right"/>
      <w:pPr>
        <w:ind w:left="0" w:firstLine="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