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1111885" cy="95758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Bubbling Wells Elementary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English Learner Advisory Committee (ELAC)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Palm Springs Unified School District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Site: </w:t>
        <w:tab/>
        <w:t xml:space="preserve">Bubbling Wells Elementary</w:t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April 29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rtl w:val="0"/>
        </w:rPr>
        <w:t xml:space="preserve">20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Via Zoom 4:00pm-5:00pm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3c4043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Zoom Meeting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c4043"/>
          <w:sz w:val="21"/>
          <w:szCs w:val="21"/>
          <w:highlight w:val="white"/>
          <w:u w:val="singl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https://psusd-us.zoom.us/j/9194054403?pwd=SlhwdlVBSG8zZEoyb0FRbTNuOXNjQT09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Meeting ID: 919 405 4403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Password: 303652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Welcome &amp; Introductions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Approval of Agenda and Minutes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ELPAC testing canceled for this school year (COVID-19 closures)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Single Plan for Student Achievement (SPSA) updates review &amp; approve prior to sending to district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Comments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Closing at 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200025</wp:posOffset>
            </wp:positionV>
            <wp:extent cx="1795463" cy="1466523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463" cy="1466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ext meeting will be: Septem</w:t>
      </w:r>
      <w:r w:rsidDel="00000000" w:rsidR="00000000" w:rsidRPr="00000000">
        <w:rPr>
          <w:rFonts w:ascii="Arial" w:cs="Arial" w:eastAsia="Arial" w:hAnsi="Arial"/>
          <w:rtl w:val="0"/>
        </w:rPr>
        <w:t xml:space="preserve">ber 2021, date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TBD</w:t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3448050</wp:posOffset>
            </wp:positionH>
            <wp:positionV relativeFrom="page">
              <wp:posOffset>10010775</wp:posOffset>
            </wp:positionV>
            <wp:extent cx="1111885" cy="95758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1111885" cy="957580"/>
            <wp:effectExtent b="0" l="0" r="0" t="0"/>
            <wp:wrapTopAndBottom distB="0" dist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Escuela Primaria Bubbling Wells</w:t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del Comité Asesor de Estudiantes de Inglés (ELAC)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Comité del Concilio Escolar para Alumnos Que Están Aprendiendo Inglés</w:t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Distrito Escolar Unificado de Palm Springs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Sitio:   Escuela Primaria Bubbling Wells                      Fecha: 29 de abril del 2020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Via Zoom 4:00pm-5:00pm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color w:val="3c4043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Zoom Meeting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color w:val="3c4043"/>
          <w:sz w:val="21"/>
          <w:szCs w:val="21"/>
          <w:highlight w:val="white"/>
          <w:u w:val="single"/>
        </w:rPr>
      </w:pPr>
      <w:hyperlink r:id="rId9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https://psusd-us.zoom.us/j/9194054403?pwd=SlhwdlVBSG8zZEoyb0FRbTNuOXNjQT09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Meeting ID: 919 405 4403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Password: 303652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Bienvenida e Introducciones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Aprobación de Agenda y Notas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Negocios Anteriores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Pruebas ELPAC canceladas para este año escolar (cierres de COVID-19)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Nuevos Negocios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actualizaciones del Plan Único para el Logro Estudiantil (SPSA) revisar y aprobar antes de enviarlas al distrito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 Comentarios públicos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 Cierre de junta a las _________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próxima reunión será:  Septiembre de 2021 (fecha por determinar)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susd-us.zoom.us/j/9194054403?pwd=SlhwdlVBSG8zZEoyb0FRbTNuOXNjQT09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psusd-us.zoom.us/j/9194054403?pwd=SlhwdlVBSG8zZEoyb0FRbTNuOXNjQT09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